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90" w:rsidRPr="00CF4A43" w:rsidRDefault="008F2990" w:rsidP="008F2990">
      <w:pPr>
        <w:jc w:val="center"/>
        <w:rPr>
          <w:rFonts w:ascii="Times New Roman" w:hAnsi="Times New Roman" w:cs="Times New Roman"/>
          <w:i/>
        </w:rPr>
      </w:pPr>
      <w:r w:rsidRPr="00FC47BA">
        <w:rPr>
          <w:rFonts w:ascii="Times New Roman" w:hAnsi="Times New Roman" w:cs="Times New Roman"/>
          <w:b/>
        </w:rPr>
        <w:t>T</w:t>
      </w:r>
      <w:r>
        <w:rPr>
          <w:rFonts w:ascii="Times New Roman" w:hAnsi="Times New Roman" w:cs="Times New Roman"/>
          <w:b/>
        </w:rPr>
        <w:t xml:space="preserve">HE SUSTAINABLE COMMUNITIES INITIATIVE (SCI) </w:t>
      </w:r>
      <w:r>
        <w:rPr>
          <w:rFonts w:ascii="Times New Roman" w:hAnsi="Times New Roman" w:cs="Times New Roman"/>
          <w:i/>
        </w:rPr>
        <w:t>– An Introduction</w:t>
      </w:r>
    </w:p>
    <w:p w:rsidR="008F2990" w:rsidRPr="00CF4A43" w:rsidRDefault="008F2990" w:rsidP="008F2990">
      <w:pPr>
        <w:rPr>
          <w:rFonts w:ascii="Times New Roman" w:hAnsi="Times New Roman" w:cs="Times New Roman"/>
          <w:u w:val="single"/>
        </w:rPr>
      </w:pPr>
      <w:r w:rsidRPr="00642E40">
        <w:rPr>
          <w:rFonts w:ascii="Times New Roman" w:hAnsi="Times New Roman" w:cs="Times New Roman"/>
          <w:b/>
          <w:u w:val="single"/>
        </w:rPr>
        <w:t>Mission:</w:t>
      </w:r>
      <w:r>
        <w:rPr>
          <w:rFonts w:ascii="Times New Roman" w:hAnsi="Times New Roman" w:cs="Times New Roman"/>
        </w:rPr>
        <w:t xml:space="preserve"> </w:t>
      </w:r>
      <w:r w:rsidRPr="00FC47BA">
        <w:rPr>
          <w:rFonts w:ascii="Times New Roman" w:hAnsi="Times New Roman" w:cs="Times New Roman"/>
        </w:rPr>
        <w:t xml:space="preserve">The mission of the Sustainable Communities Initiative is to catalyze positive social, environmental, and economic change, locally and nationally, through the facilitation of voluntary citizen </w:t>
      </w:r>
      <w:r>
        <w:rPr>
          <w:rFonts w:ascii="Times New Roman" w:hAnsi="Times New Roman" w:cs="Times New Roman"/>
        </w:rPr>
        <w:t>learning, research, and action</w:t>
      </w:r>
      <w:r w:rsidRPr="00FC47BA">
        <w:rPr>
          <w:rFonts w:ascii="Times New Roman" w:hAnsi="Times New Roman" w:cs="Times New Roman"/>
        </w:rPr>
        <w:t>.</w:t>
      </w:r>
    </w:p>
    <w:p w:rsidR="008F2990" w:rsidRPr="00642E40" w:rsidRDefault="008F2990" w:rsidP="008F2990">
      <w:pPr>
        <w:rPr>
          <w:rFonts w:ascii="Times New Roman" w:hAnsi="Times New Roman" w:cs="Times New Roman"/>
          <w:b/>
          <w:u w:val="single"/>
        </w:rPr>
      </w:pPr>
      <w:r w:rsidRPr="00642E40">
        <w:rPr>
          <w:rFonts w:ascii="Times New Roman" w:hAnsi="Times New Roman" w:cs="Times New Roman"/>
          <w:b/>
          <w:u w:val="single"/>
        </w:rPr>
        <w:t>Primary Challenge:</w:t>
      </w:r>
    </w:p>
    <w:p w:rsidR="008F2990" w:rsidRPr="00642E40" w:rsidRDefault="008F2990" w:rsidP="008F2990">
      <w:pPr>
        <w:pStyle w:val="ListParagraph"/>
        <w:numPr>
          <w:ilvl w:val="0"/>
          <w:numId w:val="5"/>
        </w:numPr>
        <w:rPr>
          <w:rFonts w:ascii="Times New Roman" w:hAnsi="Times New Roman" w:cs="Times New Roman"/>
          <w:b/>
        </w:rPr>
      </w:pPr>
      <w:r w:rsidRPr="00642E40">
        <w:rPr>
          <w:rFonts w:ascii="Times New Roman" w:hAnsi="Times New Roman" w:cs="Times New Roman"/>
          <w:b/>
        </w:rPr>
        <w:t>Creating a Sustainable Society</w:t>
      </w:r>
    </w:p>
    <w:p w:rsidR="008F2990" w:rsidRPr="00FA1BD0" w:rsidRDefault="008F2990" w:rsidP="008F2990">
      <w:pPr>
        <w:pStyle w:val="ListParagraph"/>
        <w:numPr>
          <w:ilvl w:val="1"/>
          <w:numId w:val="5"/>
        </w:numPr>
        <w:rPr>
          <w:rFonts w:ascii="Times New Roman" w:hAnsi="Times New Roman" w:cs="Times New Roman"/>
        </w:rPr>
      </w:pPr>
      <w:r w:rsidRPr="00FC47BA">
        <w:rPr>
          <w:rFonts w:ascii="Times New Roman" w:hAnsi="Times New Roman" w:cs="Times New Roman"/>
        </w:rPr>
        <w:t xml:space="preserve">“…we have been impoverishing the planet upon which we depend for life.” – Paul </w:t>
      </w:r>
      <w:proofErr w:type="spellStart"/>
      <w:r w:rsidRPr="00FC47BA">
        <w:rPr>
          <w:rFonts w:ascii="Times New Roman" w:hAnsi="Times New Roman" w:cs="Times New Roman"/>
        </w:rPr>
        <w:t>Hawken</w:t>
      </w:r>
      <w:proofErr w:type="spellEnd"/>
      <w:r w:rsidRPr="00FC47BA">
        <w:rPr>
          <w:rFonts w:ascii="Times New Roman" w:hAnsi="Times New Roman" w:cs="Times New Roman"/>
        </w:rPr>
        <w:t xml:space="preserve">, Armory </w:t>
      </w:r>
      <w:proofErr w:type="spellStart"/>
      <w:r w:rsidRPr="00FC47BA">
        <w:rPr>
          <w:rFonts w:ascii="Times New Roman" w:hAnsi="Times New Roman" w:cs="Times New Roman"/>
        </w:rPr>
        <w:t>Lovins</w:t>
      </w:r>
      <w:proofErr w:type="spellEnd"/>
      <w:r w:rsidRPr="00FC47BA">
        <w:rPr>
          <w:rFonts w:ascii="Times New Roman" w:hAnsi="Times New Roman" w:cs="Times New Roman"/>
        </w:rPr>
        <w:t xml:space="preserve">, Hunter </w:t>
      </w:r>
      <w:proofErr w:type="spellStart"/>
      <w:r w:rsidRPr="00FC47BA">
        <w:rPr>
          <w:rFonts w:ascii="Times New Roman" w:hAnsi="Times New Roman" w:cs="Times New Roman"/>
        </w:rPr>
        <w:t>Lovins</w:t>
      </w:r>
      <w:proofErr w:type="spellEnd"/>
      <w:r w:rsidRPr="00FC47BA">
        <w:rPr>
          <w:rFonts w:ascii="Times New Roman" w:hAnsi="Times New Roman" w:cs="Times New Roman"/>
        </w:rPr>
        <w:t xml:space="preserve">, </w:t>
      </w:r>
      <w:r w:rsidRPr="00FC47BA">
        <w:rPr>
          <w:rFonts w:ascii="Times New Roman" w:hAnsi="Times New Roman" w:cs="Times New Roman"/>
          <w:i/>
        </w:rPr>
        <w:t>Natural Capitalism</w:t>
      </w:r>
    </w:p>
    <w:p w:rsidR="008F2990" w:rsidRPr="00642E40" w:rsidRDefault="008F2990" w:rsidP="008F2990">
      <w:pPr>
        <w:rPr>
          <w:rFonts w:ascii="Times New Roman" w:hAnsi="Times New Roman" w:cs="Times New Roman"/>
          <w:b/>
          <w:u w:val="single"/>
        </w:rPr>
      </w:pPr>
      <w:r w:rsidRPr="00642E40">
        <w:rPr>
          <w:rFonts w:ascii="Times New Roman" w:hAnsi="Times New Roman" w:cs="Times New Roman"/>
          <w:b/>
          <w:u w:val="single"/>
        </w:rPr>
        <w:t>Secondary Challenges:</w:t>
      </w:r>
    </w:p>
    <w:p w:rsidR="008F2990" w:rsidRPr="00642E40" w:rsidRDefault="008F2990" w:rsidP="008F2990">
      <w:pPr>
        <w:pStyle w:val="ListParagraph"/>
        <w:numPr>
          <w:ilvl w:val="0"/>
          <w:numId w:val="7"/>
        </w:numPr>
        <w:rPr>
          <w:rFonts w:ascii="Times New Roman" w:hAnsi="Times New Roman" w:cs="Times New Roman"/>
          <w:b/>
        </w:rPr>
      </w:pPr>
      <w:r w:rsidRPr="00642E40">
        <w:rPr>
          <w:rFonts w:ascii="Times New Roman" w:hAnsi="Times New Roman" w:cs="Times New Roman"/>
          <w:b/>
        </w:rPr>
        <w:t>Defining Sustainability</w:t>
      </w:r>
    </w:p>
    <w:p w:rsidR="008F2990" w:rsidRPr="00FA1BD0" w:rsidRDefault="008F2990" w:rsidP="008F2990">
      <w:pPr>
        <w:pStyle w:val="ListParagraph"/>
        <w:numPr>
          <w:ilvl w:val="1"/>
          <w:numId w:val="7"/>
        </w:numPr>
        <w:rPr>
          <w:rFonts w:ascii="Times New Roman" w:hAnsi="Times New Roman" w:cs="Times New Roman"/>
        </w:rPr>
      </w:pPr>
      <w:r>
        <w:rPr>
          <w:rFonts w:ascii="Times New Roman" w:hAnsi="Times New Roman" w:cs="Times New Roman"/>
        </w:rPr>
        <w:t>“</w:t>
      </w:r>
      <w:r w:rsidRPr="00FA1BD0">
        <w:rPr>
          <w:rFonts w:ascii="Times New Roman" w:hAnsi="Times New Roman" w:cs="Times New Roman"/>
        </w:rPr>
        <w:t>What is lacking is a clear unified vision of what</w:t>
      </w:r>
      <w:r>
        <w:rPr>
          <w:rFonts w:ascii="Times New Roman" w:hAnsi="Times New Roman" w:cs="Times New Roman"/>
        </w:rPr>
        <w:t xml:space="preserve"> </w:t>
      </w:r>
      <w:r w:rsidRPr="00FA1BD0">
        <w:rPr>
          <w:rFonts w:ascii="Times New Roman" w:hAnsi="Times New Roman" w:cs="Times New Roman"/>
        </w:rPr>
        <w:t>sustainable development entails.</w:t>
      </w:r>
      <w:r>
        <w:rPr>
          <w:rFonts w:ascii="Times New Roman" w:hAnsi="Times New Roman" w:cs="Times New Roman"/>
        </w:rPr>
        <w:t>”</w:t>
      </w:r>
      <w:r w:rsidRPr="00FA1BD0">
        <w:rPr>
          <w:rFonts w:ascii="Times New Roman" w:hAnsi="Times New Roman" w:cs="Times New Roman"/>
        </w:rPr>
        <w:t xml:space="preserve"> In short, without</w:t>
      </w:r>
      <w:r>
        <w:rPr>
          <w:rFonts w:ascii="Times New Roman" w:hAnsi="Times New Roman" w:cs="Times New Roman"/>
        </w:rPr>
        <w:t xml:space="preserve"> </w:t>
      </w:r>
      <w:r w:rsidRPr="00FA1BD0">
        <w:rPr>
          <w:rFonts w:ascii="Times New Roman" w:hAnsi="Times New Roman" w:cs="Times New Roman"/>
        </w:rPr>
        <w:t>a coherent, relatively detailed, shared vision of</w:t>
      </w:r>
      <w:r>
        <w:rPr>
          <w:rFonts w:ascii="Times New Roman" w:hAnsi="Times New Roman" w:cs="Times New Roman"/>
        </w:rPr>
        <w:t xml:space="preserve"> </w:t>
      </w:r>
      <w:r w:rsidRPr="00FA1BD0">
        <w:rPr>
          <w:rFonts w:ascii="Times New Roman" w:hAnsi="Times New Roman" w:cs="Times New Roman"/>
        </w:rPr>
        <w:t>what a sustainab</w:t>
      </w:r>
      <w:r>
        <w:rPr>
          <w:rFonts w:ascii="Times New Roman" w:hAnsi="Times New Roman" w:cs="Times New Roman"/>
        </w:rPr>
        <w:t>le society would look like, we</w:t>
      </w:r>
      <w:r w:rsidRPr="00FA1BD0">
        <w:rPr>
          <w:rFonts w:ascii="Times New Roman" w:hAnsi="Times New Roman" w:cs="Times New Roman"/>
        </w:rPr>
        <w:t xml:space="preserve"> lack</w:t>
      </w:r>
      <w:r>
        <w:rPr>
          <w:rFonts w:ascii="Times New Roman" w:hAnsi="Times New Roman" w:cs="Times New Roman"/>
        </w:rPr>
        <w:t xml:space="preserve"> </w:t>
      </w:r>
      <w:r w:rsidRPr="00FA1BD0">
        <w:rPr>
          <w:rFonts w:ascii="Times New Roman" w:hAnsi="Times New Roman" w:cs="Times New Roman"/>
        </w:rPr>
        <w:t xml:space="preserve">the clearly defined ends required to guide </w:t>
      </w:r>
      <w:r>
        <w:rPr>
          <w:rFonts w:ascii="Times New Roman" w:hAnsi="Times New Roman" w:cs="Times New Roman"/>
        </w:rPr>
        <w:t xml:space="preserve">our efforts – J. </w:t>
      </w:r>
      <w:proofErr w:type="spellStart"/>
      <w:r>
        <w:rPr>
          <w:rFonts w:ascii="Times New Roman" w:hAnsi="Times New Roman" w:cs="Times New Roman"/>
        </w:rPr>
        <w:t>Farely</w:t>
      </w:r>
      <w:proofErr w:type="spellEnd"/>
    </w:p>
    <w:p w:rsidR="008F2990" w:rsidRPr="00642E40" w:rsidRDefault="008F2990" w:rsidP="008F2990">
      <w:pPr>
        <w:pStyle w:val="ListParagraph"/>
        <w:numPr>
          <w:ilvl w:val="0"/>
          <w:numId w:val="7"/>
        </w:numPr>
        <w:rPr>
          <w:rFonts w:ascii="Times New Roman" w:hAnsi="Times New Roman" w:cs="Times New Roman"/>
          <w:b/>
        </w:rPr>
      </w:pPr>
      <w:r w:rsidRPr="00642E40">
        <w:rPr>
          <w:rFonts w:ascii="Times New Roman" w:hAnsi="Times New Roman" w:cs="Times New Roman"/>
          <w:b/>
        </w:rPr>
        <w:t>Increasing Citizen Participation &amp; filling the Social Infrastructure Deficit</w:t>
      </w:r>
    </w:p>
    <w:p w:rsidR="008F2990" w:rsidRDefault="008F2990" w:rsidP="008F2990">
      <w:pPr>
        <w:pStyle w:val="ListParagraph"/>
        <w:numPr>
          <w:ilvl w:val="1"/>
          <w:numId w:val="7"/>
        </w:numPr>
        <w:rPr>
          <w:rFonts w:ascii="Times New Roman" w:hAnsi="Times New Roman" w:cs="Times New Roman"/>
        </w:rPr>
      </w:pPr>
      <w:r>
        <w:rPr>
          <w:rFonts w:ascii="Times New Roman" w:hAnsi="Times New Roman" w:cs="Times New Roman"/>
        </w:rPr>
        <w:t xml:space="preserve">“A new civic America has . . . taken shape since the 1960s, as professionally managed advocacy groups and institutions have moved to the fore, while representatively </w:t>
      </w:r>
      <w:proofErr w:type="gramStart"/>
      <w:r>
        <w:rPr>
          <w:rFonts w:ascii="Times New Roman" w:hAnsi="Times New Roman" w:cs="Times New Roman"/>
        </w:rPr>
        <w:t>governed.</w:t>
      </w:r>
      <w:proofErr w:type="gramEnd"/>
      <w:r>
        <w:rPr>
          <w:rFonts w:ascii="Times New Roman" w:hAnsi="Times New Roman" w:cs="Times New Roman"/>
        </w:rPr>
        <w:t xml:space="preserve"> . . voluntary membership federations. . .  have faded from the everyday lives of most Americans.” – </w:t>
      </w:r>
      <w:proofErr w:type="spellStart"/>
      <w:r>
        <w:rPr>
          <w:rFonts w:ascii="Times New Roman" w:hAnsi="Times New Roman" w:cs="Times New Roman"/>
        </w:rPr>
        <w:t>Theda</w:t>
      </w:r>
      <w:proofErr w:type="spellEnd"/>
      <w:r>
        <w:rPr>
          <w:rFonts w:ascii="Times New Roman" w:hAnsi="Times New Roman" w:cs="Times New Roman"/>
        </w:rPr>
        <w:t xml:space="preserve"> </w:t>
      </w:r>
      <w:proofErr w:type="spellStart"/>
      <w:r>
        <w:rPr>
          <w:rFonts w:ascii="Times New Roman" w:hAnsi="Times New Roman" w:cs="Times New Roman"/>
        </w:rPr>
        <w:t>Skocpol</w:t>
      </w:r>
      <w:proofErr w:type="spellEnd"/>
      <w:r w:rsidR="00E43F18">
        <w:rPr>
          <w:rFonts w:ascii="Times New Roman" w:hAnsi="Times New Roman" w:cs="Times New Roman"/>
        </w:rPr>
        <w:t>,</w:t>
      </w:r>
      <w:r>
        <w:rPr>
          <w:rFonts w:ascii="Times New Roman" w:hAnsi="Times New Roman" w:cs="Times New Roman"/>
        </w:rPr>
        <w:t xml:space="preserve"> </w:t>
      </w:r>
      <w:r w:rsidR="00E43F18" w:rsidRPr="00E43F18">
        <w:rPr>
          <w:rFonts w:ascii="Times New Roman" w:hAnsi="Times New Roman" w:cs="Times New Roman"/>
          <w:i/>
        </w:rPr>
        <w:t>Diminished Democracy</w:t>
      </w:r>
    </w:p>
    <w:p w:rsidR="008F2990" w:rsidRDefault="008F2990" w:rsidP="008F2990">
      <w:pPr>
        <w:pStyle w:val="ListParagraph"/>
        <w:numPr>
          <w:ilvl w:val="1"/>
          <w:numId w:val="7"/>
        </w:numPr>
        <w:rPr>
          <w:rFonts w:ascii="Times New Roman" w:hAnsi="Times New Roman" w:cs="Times New Roman"/>
        </w:rPr>
      </w:pPr>
      <w:r>
        <w:rPr>
          <w:rFonts w:ascii="Times New Roman" w:hAnsi="Times New Roman" w:cs="Times New Roman"/>
        </w:rPr>
        <w:t>“Using various kinds of data, scholars have repeatedly demonstrated that U.S. associations founded after the mid-twentieth century o</w:t>
      </w:r>
      <w:r w:rsidR="00E43F18">
        <w:rPr>
          <w:rFonts w:ascii="Times New Roman" w:hAnsi="Times New Roman" w:cs="Times New Roman"/>
        </w:rPr>
        <w:t>ften had no individual members..</w:t>
      </w:r>
      <w:r>
        <w:rPr>
          <w:rFonts w:ascii="Times New Roman" w:hAnsi="Times New Roman" w:cs="Times New Roman"/>
        </w:rPr>
        <w:t>.</w:t>
      </w:r>
      <w:r w:rsidR="00E43F18">
        <w:rPr>
          <w:rFonts w:ascii="Times New Roman" w:hAnsi="Times New Roman" w:cs="Times New Roman"/>
        </w:rPr>
        <w:t xml:space="preserve"> </w:t>
      </w:r>
      <w:r>
        <w:rPr>
          <w:rFonts w:ascii="Times New Roman" w:hAnsi="Times New Roman" w:cs="Times New Roman"/>
        </w:rPr>
        <w:t xml:space="preserve">” </w:t>
      </w:r>
      <w:r w:rsidR="00E43F1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Skocpol</w:t>
      </w:r>
      <w:proofErr w:type="spellEnd"/>
      <w:r w:rsidR="00E43F18">
        <w:rPr>
          <w:rFonts w:ascii="Times New Roman" w:hAnsi="Times New Roman" w:cs="Times New Roman"/>
        </w:rPr>
        <w:t xml:space="preserve">, </w:t>
      </w:r>
      <w:r w:rsidR="00E43F18" w:rsidRPr="00E43F18">
        <w:rPr>
          <w:rFonts w:ascii="Times New Roman" w:hAnsi="Times New Roman" w:cs="Times New Roman"/>
          <w:i/>
        </w:rPr>
        <w:t>Diminished Democracy</w:t>
      </w:r>
    </w:p>
    <w:p w:rsidR="008F2990" w:rsidRPr="00CF14DF" w:rsidRDefault="008F2990" w:rsidP="008F2990">
      <w:pPr>
        <w:pStyle w:val="ListParagraph"/>
        <w:numPr>
          <w:ilvl w:val="1"/>
          <w:numId w:val="7"/>
        </w:numPr>
        <w:rPr>
          <w:rFonts w:ascii="Times New Roman" w:hAnsi="Times New Roman" w:cs="Times New Roman"/>
        </w:rPr>
      </w:pPr>
      <w:r w:rsidRPr="00FA1BD0">
        <w:rPr>
          <w:rFonts w:ascii="Times New Roman" w:hAnsi="Times New Roman" w:cs="Times New Roman"/>
        </w:rPr>
        <w:t xml:space="preserve">“Precisely because social capital is essential for social movements, its erosion could shroud their prospects for the future.” – Robert Putnam, </w:t>
      </w:r>
      <w:r>
        <w:rPr>
          <w:rFonts w:ascii="Times New Roman" w:hAnsi="Times New Roman" w:cs="Times New Roman"/>
          <w:i/>
        </w:rPr>
        <w:t>Bowling Alone</w:t>
      </w:r>
    </w:p>
    <w:p w:rsidR="008F2990" w:rsidRPr="00642E40" w:rsidRDefault="008F2990" w:rsidP="008F2990">
      <w:pPr>
        <w:pStyle w:val="ListParagraph"/>
        <w:numPr>
          <w:ilvl w:val="0"/>
          <w:numId w:val="7"/>
        </w:numPr>
        <w:rPr>
          <w:rFonts w:ascii="Times New Roman" w:hAnsi="Times New Roman" w:cs="Times New Roman"/>
          <w:b/>
        </w:rPr>
      </w:pPr>
      <w:r w:rsidRPr="00642E40">
        <w:rPr>
          <w:rFonts w:ascii="Times New Roman" w:hAnsi="Times New Roman" w:cs="Times New Roman"/>
          <w:b/>
        </w:rPr>
        <w:t>Closing the Sustainability Knowledge Gap</w:t>
      </w:r>
    </w:p>
    <w:p w:rsidR="008F2990" w:rsidRPr="0023693B" w:rsidRDefault="008F2990" w:rsidP="008F2990">
      <w:pPr>
        <w:pStyle w:val="ListParagraph"/>
        <w:numPr>
          <w:ilvl w:val="1"/>
          <w:numId w:val="7"/>
        </w:numPr>
        <w:rPr>
          <w:rFonts w:ascii="Times New Roman" w:hAnsi="Times New Roman" w:cs="Times New Roman"/>
          <w:u w:val="single"/>
        </w:rPr>
      </w:pPr>
      <w:r w:rsidRPr="0023693B">
        <w:rPr>
          <w:rFonts w:ascii="Times New Roman" w:hAnsi="Times New Roman" w:cs="Times New Roman"/>
        </w:rPr>
        <w:t xml:space="preserve">“Fewer than 1 in 10 [Americans] say they are ‘very well informed’ about climate change, and 75% or more say they would like to know more.” – Yale University PCCC </w:t>
      </w:r>
    </w:p>
    <w:p w:rsidR="008F2990" w:rsidRPr="00642E40" w:rsidRDefault="008F2990" w:rsidP="008F2990">
      <w:pPr>
        <w:rPr>
          <w:rFonts w:ascii="Times New Roman" w:hAnsi="Times New Roman" w:cs="Times New Roman"/>
          <w:b/>
          <w:u w:val="single"/>
        </w:rPr>
      </w:pPr>
      <w:r w:rsidRPr="00642E40">
        <w:rPr>
          <w:rFonts w:ascii="Times New Roman" w:hAnsi="Times New Roman" w:cs="Times New Roman"/>
          <w:b/>
          <w:u w:val="single"/>
        </w:rPr>
        <w:t>Towards Solutions – The SCI Program:</w:t>
      </w:r>
    </w:p>
    <w:p w:rsidR="008F2990" w:rsidRPr="00642E40" w:rsidRDefault="008F2990" w:rsidP="008F2990">
      <w:pPr>
        <w:pStyle w:val="ListParagraph"/>
        <w:numPr>
          <w:ilvl w:val="0"/>
          <w:numId w:val="6"/>
        </w:numPr>
        <w:rPr>
          <w:rFonts w:ascii="Times New Roman" w:hAnsi="Times New Roman" w:cs="Times New Roman"/>
          <w:b/>
        </w:rPr>
      </w:pPr>
      <w:r w:rsidRPr="00642E40">
        <w:rPr>
          <w:rFonts w:ascii="Times New Roman" w:hAnsi="Times New Roman" w:cs="Times New Roman"/>
          <w:b/>
        </w:rPr>
        <w:t>A Sustainability Course for the General Public</w:t>
      </w:r>
    </w:p>
    <w:p w:rsidR="008F2990" w:rsidRPr="00FC47BA" w:rsidRDefault="008F2990" w:rsidP="008F2990">
      <w:pPr>
        <w:pStyle w:val="ListParagraph"/>
        <w:numPr>
          <w:ilvl w:val="1"/>
          <w:numId w:val="6"/>
        </w:numPr>
        <w:rPr>
          <w:rFonts w:ascii="Times New Roman" w:hAnsi="Times New Roman" w:cs="Times New Roman"/>
        </w:rPr>
      </w:pPr>
      <w:r w:rsidRPr="00FC47BA">
        <w:rPr>
          <w:rFonts w:ascii="Times New Roman" w:hAnsi="Times New Roman" w:cs="Times New Roman"/>
        </w:rPr>
        <w:t>Community Based - Taught by area</w:t>
      </w:r>
      <w:r>
        <w:rPr>
          <w:rFonts w:ascii="Times New Roman" w:hAnsi="Times New Roman" w:cs="Times New Roman"/>
        </w:rPr>
        <w:t xml:space="preserve"> academics, </w:t>
      </w:r>
      <w:r w:rsidRPr="00FC47BA">
        <w:rPr>
          <w:rFonts w:ascii="Times New Roman" w:hAnsi="Times New Roman" w:cs="Times New Roman"/>
        </w:rPr>
        <w:t>NGO</w:t>
      </w:r>
      <w:r>
        <w:rPr>
          <w:rFonts w:ascii="Times New Roman" w:hAnsi="Times New Roman" w:cs="Times New Roman"/>
        </w:rPr>
        <w:t>, business, and civic leaders</w:t>
      </w:r>
    </w:p>
    <w:p w:rsidR="008F2990" w:rsidRDefault="008F2990" w:rsidP="008F2990">
      <w:pPr>
        <w:pStyle w:val="ListParagraph"/>
        <w:numPr>
          <w:ilvl w:val="1"/>
          <w:numId w:val="6"/>
        </w:numPr>
        <w:rPr>
          <w:rFonts w:ascii="Times New Roman" w:hAnsi="Times New Roman" w:cs="Times New Roman"/>
        </w:rPr>
      </w:pPr>
      <w:proofErr w:type="spellStart"/>
      <w:r>
        <w:rPr>
          <w:rFonts w:ascii="Times New Roman" w:hAnsi="Times New Roman" w:cs="Times New Roman"/>
        </w:rPr>
        <w:t>Translocal</w:t>
      </w:r>
      <w:proofErr w:type="spellEnd"/>
      <w:r>
        <w:rPr>
          <w:rFonts w:ascii="Times New Roman" w:hAnsi="Times New Roman" w:cs="Times New Roman"/>
        </w:rPr>
        <w:t xml:space="preserve"> - </w:t>
      </w:r>
      <w:r w:rsidRPr="00FC47BA">
        <w:rPr>
          <w:rFonts w:ascii="Times New Roman" w:hAnsi="Times New Roman" w:cs="Times New Roman"/>
        </w:rPr>
        <w:t>Focusing on the global, national, and local nature of the issues</w:t>
      </w:r>
    </w:p>
    <w:p w:rsidR="008F2990" w:rsidRPr="00FC47BA" w:rsidRDefault="008F2990" w:rsidP="008F2990">
      <w:pPr>
        <w:pStyle w:val="ListParagraph"/>
        <w:numPr>
          <w:ilvl w:val="1"/>
          <w:numId w:val="6"/>
        </w:numPr>
        <w:rPr>
          <w:rFonts w:ascii="Times New Roman" w:hAnsi="Times New Roman" w:cs="Times New Roman"/>
        </w:rPr>
      </w:pPr>
      <w:r>
        <w:rPr>
          <w:rFonts w:ascii="Times New Roman" w:hAnsi="Times New Roman" w:cs="Times New Roman"/>
        </w:rPr>
        <w:t>Accessible &amp; Innovative  – Affordable and comprised of online and in person instruction</w:t>
      </w:r>
    </w:p>
    <w:p w:rsidR="008F2990" w:rsidRPr="00642E40" w:rsidRDefault="008F2990" w:rsidP="008F2990">
      <w:pPr>
        <w:pStyle w:val="ListParagraph"/>
        <w:numPr>
          <w:ilvl w:val="0"/>
          <w:numId w:val="6"/>
        </w:numPr>
        <w:rPr>
          <w:rFonts w:ascii="Times New Roman" w:hAnsi="Times New Roman" w:cs="Times New Roman"/>
          <w:b/>
        </w:rPr>
      </w:pPr>
      <w:r w:rsidRPr="00642E40">
        <w:rPr>
          <w:rFonts w:ascii="Times New Roman" w:hAnsi="Times New Roman" w:cs="Times New Roman"/>
          <w:b/>
        </w:rPr>
        <w:t>The Sustainable Communities Index</w:t>
      </w:r>
    </w:p>
    <w:p w:rsidR="008F2990" w:rsidRDefault="008F2990" w:rsidP="008F2990">
      <w:pPr>
        <w:pStyle w:val="ListParagraph"/>
        <w:numPr>
          <w:ilvl w:val="1"/>
          <w:numId w:val="6"/>
        </w:numPr>
        <w:rPr>
          <w:rFonts w:ascii="Times New Roman" w:hAnsi="Times New Roman" w:cs="Times New Roman"/>
        </w:rPr>
      </w:pPr>
      <w:r>
        <w:rPr>
          <w:rFonts w:ascii="Times New Roman" w:hAnsi="Times New Roman" w:cs="Times New Roman"/>
        </w:rPr>
        <w:t>Defining sustainability in a clear and inclusive manner</w:t>
      </w:r>
    </w:p>
    <w:p w:rsidR="008F2990" w:rsidRPr="00381C16" w:rsidRDefault="008F2990" w:rsidP="008F2990">
      <w:pPr>
        <w:pStyle w:val="ListParagraph"/>
        <w:numPr>
          <w:ilvl w:val="1"/>
          <w:numId w:val="6"/>
        </w:numPr>
        <w:rPr>
          <w:rFonts w:ascii="Times New Roman" w:hAnsi="Times New Roman" w:cs="Times New Roman"/>
        </w:rPr>
      </w:pPr>
      <w:r w:rsidRPr="00FC47BA">
        <w:rPr>
          <w:rFonts w:ascii="Times New Roman" w:hAnsi="Times New Roman" w:cs="Times New Roman"/>
        </w:rPr>
        <w:t xml:space="preserve">Delivering credible and </w:t>
      </w:r>
      <w:r>
        <w:rPr>
          <w:rFonts w:ascii="Times New Roman" w:hAnsi="Times New Roman" w:cs="Times New Roman"/>
        </w:rPr>
        <w:t xml:space="preserve">transparent </w:t>
      </w:r>
      <w:r w:rsidRPr="00FC47BA">
        <w:rPr>
          <w:rFonts w:ascii="Times New Roman" w:hAnsi="Times New Roman" w:cs="Times New Roman"/>
        </w:rPr>
        <w:t>data on the sustainability of RI communities</w:t>
      </w:r>
    </w:p>
    <w:p w:rsidR="008F2990" w:rsidRPr="00FC47BA" w:rsidRDefault="008F2990" w:rsidP="008F2990">
      <w:pPr>
        <w:pStyle w:val="ListParagraph"/>
        <w:numPr>
          <w:ilvl w:val="1"/>
          <w:numId w:val="6"/>
        </w:numPr>
        <w:rPr>
          <w:rFonts w:ascii="Times New Roman" w:hAnsi="Times New Roman" w:cs="Times New Roman"/>
        </w:rPr>
      </w:pPr>
      <w:r w:rsidRPr="00FC47BA">
        <w:rPr>
          <w:rFonts w:ascii="Times New Roman" w:hAnsi="Times New Roman" w:cs="Times New Roman"/>
        </w:rPr>
        <w:t>Providing citizens with a participatory learning and research opportunity</w:t>
      </w:r>
    </w:p>
    <w:p w:rsidR="008F2990" w:rsidRPr="00642E40" w:rsidRDefault="008F2990" w:rsidP="008F2990">
      <w:pPr>
        <w:pStyle w:val="ListParagraph"/>
        <w:numPr>
          <w:ilvl w:val="0"/>
          <w:numId w:val="6"/>
        </w:numPr>
        <w:rPr>
          <w:rFonts w:ascii="Times New Roman" w:hAnsi="Times New Roman" w:cs="Times New Roman"/>
          <w:b/>
        </w:rPr>
      </w:pPr>
      <w:r w:rsidRPr="00642E40">
        <w:rPr>
          <w:rFonts w:ascii="Times New Roman" w:hAnsi="Times New Roman" w:cs="Times New Roman"/>
          <w:b/>
        </w:rPr>
        <w:t xml:space="preserve">Sustainability Action training and guidance for citizens </w:t>
      </w:r>
    </w:p>
    <w:p w:rsidR="008F2990" w:rsidRPr="00FC47BA" w:rsidRDefault="008F2990" w:rsidP="008F2990">
      <w:pPr>
        <w:pStyle w:val="ListParagraph"/>
        <w:numPr>
          <w:ilvl w:val="1"/>
          <w:numId w:val="6"/>
        </w:numPr>
        <w:rPr>
          <w:rFonts w:ascii="Times New Roman" w:hAnsi="Times New Roman" w:cs="Times New Roman"/>
        </w:rPr>
      </w:pPr>
      <w:r>
        <w:rPr>
          <w:rFonts w:ascii="Times New Roman" w:hAnsi="Times New Roman" w:cs="Times New Roman"/>
        </w:rPr>
        <w:t>Establishing a statewide infrastructure of Citizen Sustainability Committees</w:t>
      </w:r>
    </w:p>
    <w:p w:rsidR="008F2990" w:rsidRPr="00FC47BA" w:rsidRDefault="008F2990" w:rsidP="008F2990">
      <w:pPr>
        <w:pStyle w:val="ListParagraph"/>
        <w:numPr>
          <w:ilvl w:val="1"/>
          <w:numId w:val="6"/>
        </w:numPr>
        <w:rPr>
          <w:rFonts w:ascii="Times New Roman" w:hAnsi="Times New Roman" w:cs="Times New Roman"/>
        </w:rPr>
      </w:pPr>
      <w:r>
        <w:rPr>
          <w:rFonts w:ascii="Times New Roman" w:hAnsi="Times New Roman" w:cs="Times New Roman"/>
        </w:rPr>
        <w:t>Running leadership trainings and linking citizens</w:t>
      </w:r>
      <w:r w:rsidRPr="00FC47BA">
        <w:rPr>
          <w:rFonts w:ascii="Times New Roman" w:hAnsi="Times New Roman" w:cs="Times New Roman"/>
        </w:rPr>
        <w:t xml:space="preserve"> with area NGOs</w:t>
      </w:r>
    </w:p>
    <w:p w:rsidR="008F2990" w:rsidRDefault="008F2990" w:rsidP="008F2990">
      <w:pPr>
        <w:pStyle w:val="ListParagraph"/>
        <w:numPr>
          <w:ilvl w:val="1"/>
          <w:numId w:val="6"/>
        </w:numPr>
        <w:rPr>
          <w:rFonts w:ascii="Times New Roman" w:hAnsi="Times New Roman" w:cs="Times New Roman"/>
        </w:rPr>
      </w:pPr>
      <w:r>
        <w:rPr>
          <w:rFonts w:ascii="Times New Roman" w:hAnsi="Times New Roman" w:cs="Times New Roman"/>
        </w:rPr>
        <w:t xml:space="preserve">Hosting </w:t>
      </w:r>
      <w:proofErr w:type="spellStart"/>
      <w:r>
        <w:rPr>
          <w:rFonts w:ascii="Times New Roman" w:hAnsi="Times New Roman" w:cs="Times New Roman"/>
        </w:rPr>
        <w:t>t</w:t>
      </w:r>
      <w:r w:rsidRPr="00FC47BA">
        <w:rPr>
          <w:rFonts w:ascii="Times New Roman" w:hAnsi="Times New Roman" w:cs="Times New Roman"/>
        </w:rPr>
        <w:t>ranslocal</w:t>
      </w:r>
      <w:proofErr w:type="spellEnd"/>
      <w:r w:rsidRPr="00FC47BA">
        <w:rPr>
          <w:rFonts w:ascii="Times New Roman" w:hAnsi="Times New Roman" w:cs="Times New Roman"/>
        </w:rPr>
        <w:t xml:space="preserve"> initiatives and events</w:t>
      </w:r>
      <w:r>
        <w:rPr>
          <w:rFonts w:ascii="Times New Roman" w:hAnsi="Times New Roman" w:cs="Times New Roman"/>
        </w:rPr>
        <w:t>.</w:t>
      </w:r>
    </w:p>
    <w:p w:rsidR="008F2990" w:rsidRPr="0058468F" w:rsidRDefault="008F2990" w:rsidP="008F2990">
      <w:pPr>
        <w:jc w:val="center"/>
        <w:rPr>
          <w:rFonts w:ascii="Times New Roman" w:hAnsi="Times New Roman" w:cs="Times New Roman"/>
          <w:b/>
        </w:rPr>
      </w:pPr>
      <w:r w:rsidRPr="0058468F">
        <w:rPr>
          <w:rFonts w:ascii="Times New Roman" w:hAnsi="Times New Roman" w:cs="Times New Roman"/>
          <w:b/>
        </w:rPr>
        <w:lastRenderedPageBreak/>
        <w:t>TOWARDS SOLUTIONS –</w:t>
      </w:r>
      <w:r w:rsidR="00144CD3">
        <w:rPr>
          <w:rFonts w:ascii="Times New Roman" w:hAnsi="Times New Roman" w:cs="Times New Roman"/>
          <w:b/>
        </w:rPr>
        <w:t xml:space="preserve"> A CLOSER LOOK</w:t>
      </w:r>
      <w:r w:rsidRPr="0058468F">
        <w:rPr>
          <w:rFonts w:ascii="Times New Roman" w:hAnsi="Times New Roman" w:cs="Times New Roman"/>
          <w:b/>
        </w:rPr>
        <w:t xml:space="preserve"> </w:t>
      </w:r>
      <w:r w:rsidR="0025171F">
        <w:rPr>
          <w:rFonts w:ascii="Times New Roman" w:hAnsi="Times New Roman" w:cs="Times New Roman"/>
          <w:b/>
        </w:rPr>
        <w:t xml:space="preserve">AT </w:t>
      </w:r>
      <w:r w:rsidRPr="0058468F">
        <w:rPr>
          <w:rFonts w:ascii="Times New Roman" w:hAnsi="Times New Roman" w:cs="Times New Roman"/>
          <w:b/>
        </w:rPr>
        <w:t>THE SCI PROGRAM</w:t>
      </w:r>
    </w:p>
    <w:p w:rsidR="008F2990" w:rsidRPr="00F92525" w:rsidRDefault="008F2990" w:rsidP="008F2990">
      <w:pPr>
        <w:rPr>
          <w:rFonts w:ascii="Times New Roman" w:hAnsi="Times New Roman" w:cs="Times New Roman"/>
        </w:rPr>
      </w:pPr>
      <w:r w:rsidRPr="004E7B45">
        <w:rPr>
          <w:rFonts w:ascii="Times New Roman" w:hAnsi="Times New Roman" w:cs="Times New Roman"/>
        </w:rPr>
        <w:t>In order to address the challenges outlined above, SCI will</w:t>
      </w:r>
      <w:r>
        <w:rPr>
          <w:rFonts w:ascii="Times New Roman" w:hAnsi="Times New Roman" w:cs="Times New Roman"/>
        </w:rPr>
        <w:t xml:space="preserve"> be comprised of three central programmatic offerings</w:t>
      </w:r>
      <w:r w:rsidRPr="004E7B45">
        <w:rPr>
          <w:rFonts w:ascii="Times New Roman" w:hAnsi="Times New Roman" w:cs="Times New Roman"/>
        </w:rPr>
        <w:t>.</w:t>
      </w:r>
      <w:r>
        <w:rPr>
          <w:rFonts w:ascii="Times New Roman" w:hAnsi="Times New Roman" w:cs="Times New Roman"/>
        </w:rPr>
        <w:t xml:space="preserve">  These offerings are 1) An affordable and accessible Introduction to Sustainability course for the general public, 2) Assistance to citizens in the use of SCI’s Sustainable Communities Index</w:t>
      </w:r>
      <w:r w:rsidR="00E64F39">
        <w:rPr>
          <w:rFonts w:ascii="Times New Roman" w:hAnsi="Times New Roman" w:cs="Times New Roman"/>
        </w:rPr>
        <w:t xml:space="preserve"> (under development)</w:t>
      </w:r>
      <w:r>
        <w:rPr>
          <w:rFonts w:ascii="Times New Roman" w:hAnsi="Times New Roman" w:cs="Times New Roman"/>
        </w:rPr>
        <w:t>, and 3) Citizen sustainability action facilitation.</w:t>
      </w:r>
    </w:p>
    <w:p w:rsidR="008F2990" w:rsidRPr="007F77CD" w:rsidRDefault="008F2990" w:rsidP="008F2990">
      <w:pPr>
        <w:rPr>
          <w:rFonts w:ascii="Times New Roman" w:hAnsi="Times New Roman" w:cs="Times New Roman"/>
          <w:b/>
          <w:u w:val="single"/>
        </w:rPr>
      </w:pPr>
      <w:r w:rsidRPr="007F77CD">
        <w:rPr>
          <w:rFonts w:ascii="Times New Roman" w:hAnsi="Times New Roman" w:cs="Times New Roman"/>
          <w:b/>
          <w:u w:val="single"/>
        </w:rPr>
        <w:t>The Introductory Course</w:t>
      </w:r>
    </w:p>
    <w:p w:rsidR="008F2990" w:rsidRDefault="008F2990" w:rsidP="008F2990">
      <w:pPr>
        <w:rPr>
          <w:rFonts w:ascii="Times New Roman" w:hAnsi="Times New Roman" w:cs="Times New Roman"/>
        </w:rPr>
      </w:pPr>
      <w:r>
        <w:rPr>
          <w:rFonts w:ascii="Times New Roman" w:hAnsi="Times New Roman" w:cs="Times New Roman"/>
        </w:rPr>
        <w:t>In an effort to address</w:t>
      </w:r>
      <w:r w:rsidRPr="004E7B45">
        <w:rPr>
          <w:rFonts w:ascii="Times New Roman" w:hAnsi="Times New Roman" w:cs="Times New Roman"/>
        </w:rPr>
        <w:t xml:space="preserve"> the large knowledge gap SCI will offer an enrichment course for any interested member of the public.  This course will be an introductory survey course covering each of the major themes within sustainability.  The course will be taught by NGO leaders, academics, and knowledgeable citizen advocates who have acquired specialized knowledge in their particular area of sustainability.  The level of focus will be both macro and micro, where </w:t>
      </w:r>
      <w:r w:rsidR="00E64F39">
        <w:rPr>
          <w:rFonts w:ascii="Times New Roman" w:hAnsi="Times New Roman" w:cs="Times New Roman"/>
        </w:rPr>
        <w:t>speakers</w:t>
      </w:r>
      <w:r w:rsidRPr="004E7B45">
        <w:rPr>
          <w:rFonts w:ascii="Times New Roman" w:hAnsi="Times New Roman" w:cs="Times New Roman"/>
        </w:rPr>
        <w:t xml:space="preserve"> will instruct on each issue at the global, national, state, and local levels.  </w:t>
      </w:r>
    </w:p>
    <w:p w:rsidR="008F2990" w:rsidRPr="001152AA" w:rsidRDefault="008F2990" w:rsidP="008F2990">
      <w:pPr>
        <w:rPr>
          <w:rFonts w:ascii="Times New Roman" w:hAnsi="Times New Roman" w:cs="Times New Roman"/>
        </w:rPr>
      </w:pPr>
      <w:r>
        <w:rPr>
          <w:rFonts w:ascii="Times New Roman" w:hAnsi="Times New Roman" w:cs="Times New Roman"/>
        </w:rPr>
        <w:t>Through the use of lecture capture software, this course will be made available via the worldwide web and wi</w:t>
      </w:r>
      <w:r w:rsidR="00E439B4">
        <w:rPr>
          <w:rFonts w:ascii="Times New Roman" w:hAnsi="Times New Roman" w:cs="Times New Roman"/>
        </w:rPr>
        <w:t xml:space="preserve">ll be offered as a blended learning </w:t>
      </w:r>
      <w:bookmarkStart w:id="0" w:name="_GoBack"/>
      <w:bookmarkEnd w:id="0"/>
      <w:r>
        <w:rPr>
          <w:rFonts w:ascii="Times New Roman" w:hAnsi="Times New Roman" w:cs="Times New Roman"/>
        </w:rPr>
        <w:t>course throughout RI.  That is to say, some components of the course will be viewed online, while others will require occasional in person attendance.</w:t>
      </w:r>
    </w:p>
    <w:p w:rsidR="008F2990" w:rsidRPr="007F77CD" w:rsidRDefault="008F2990" w:rsidP="008F2990">
      <w:pPr>
        <w:rPr>
          <w:rFonts w:ascii="Times New Roman" w:hAnsi="Times New Roman" w:cs="Times New Roman"/>
          <w:b/>
          <w:u w:val="single"/>
        </w:rPr>
      </w:pPr>
      <w:r w:rsidRPr="007F77CD">
        <w:rPr>
          <w:rFonts w:ascii="Times New Roman" w:hAnsi="Times New Roman" w:cs="Times New Roman"/>
          <w:b/>
          <w:u w:val="single"/>
        </w:rPr>
        <w:t>The Sustainable Communities Index</w:t>
      </w:r>
    </w:p>
    <w:p w:rsidR="008F2990" w:rsidRDefault="008F2990" w:rsidP="008F2990">
      <w:pPr>
        <w:rPr>
          <w:rFonts w:ascii="Times New Roman" w:hAnsi="Times New Roman" w:cs="Times New Roman"/>
          <w:lang w:val="en-GB"/>
        </w:rPr>
      </w:pPr>
      <w:r>
        <w:rPr>
          <w:rFonts w:ascii="Times New Roman" w:hAnsi="Times New Roman" w:cs="Times New Roman"/>
          <w:lang w:val="en-GB"/>
        </w:rPr>
        <w:t xml:space="preserve">SCI’s introductory sustainability course will be run in close coordination with the use of SCI’s Sustainable Communities Index (currently under development).  </w:t>
      </w:r>
      <w:r>
        <w:rPr>
          <w:rFonts w:ascii="Times New Roman" w:hAnsi="Times New Roman" w:cs="Times New Roman"/>
        </w:rPr>
        <w:t>This index will be a participatory research tool that will enable citizen users to score the sustainability of their own communities.  With this tool</w:t>
      </w:r>
      <w:r>
        <w:rPr>
          <w:rFonts w:ascii="Times New Roman" w:hAnsi="Times New Roman" w:cs="Times New Roman"/>
          <w:lang w:val="en-GB"/>
        </w:rPr>
        <w:t xml:space="preserve"> the public will be empowered to track and report the sustainability performance of every town in RI and eventually beyond.  </w:t>
      </w:r>
    </w:p>
    <w:p w:rsidR="008F2990" w:rsidRPr="008504F4" w:rsidRDefault="008F2990" w:rsidP="008F2990">
      <w:pPr>
        <w:rPr>
          <w:rFonts w:ascii="Times New Roman" w:hAnsi="Times New Roman" w:cs="Times New Roman"/>
        </w:rPr>
      </w:pPr>
      <w:r w:rsidRPr="004E7B45">
        <w:rPr>
          <w:rFonts w:ascii="Times New Roman" w:hAnsi="Times New Roman" w:cs="Times New Roman"/>
        </w:rPr>
        <w:t>The Sustainable Communities Index</w:t>
      </w:r>
      <w:r>
        <w:rPr>
          <w:rFonts w:ascii="Times New Roman" w:hAnsi="Times New Roman" w:cs="Times New Roman"/>
        </w:rPr>
        <w:t xml:space="preserve"> will also</w:t>
      </w:r>
      <w:r w:rsidRPr="004E7B45">
        <w:rPr>
          <w:rFonts w:ascii="Times New Roman" w:hAnsi="Times New Roman" w:cs="Times New Roman"/>
        </w:rPr>
        <w:t xml:space="preserve"> give citizens a vocabulary with which to discuss complex sustainability issues</w:t>
      </w:r>
      <w:r>
        <w:rPr>
          <w:rFonts w:ascii="Times New Roman" w:hAnsi="Times New Roman" w:cs="Times New Roman"/>
        </w:rPr>
        <w:t>.  When used properly i</w:t>
      </w:r>
      <w:r w:rsidRPr="004E7B45">
        <w:rPr>
          <w:rFonts w:ascii="Times New Roman" w:hAnsi="Times New Roman" w:cs="Times New Roman"/>
        </w:rPr>
        <w:t xml:space="preserve">t </w:t>
      </w:r>
      <w:r>
        <w:rPr>
          <w:rFonts w:ascii="Times New Roman" w:hAnsi="Times New Roman" w:cs="Times New Roman"/>
        </w:rPr>
        <w:t>will assist</w:t>
      </w:r>
      <w:r w:rsidRPr="004E7B45">
        <w:rPr>
          <w:rFonts w:ascii="Times New Roman" w:hAnsi="Times New Roman" w:cs="Times New Roman"/>
        </w:rPr>
        <w:t xml:space="preserve"> in the development of action planning and help</w:t>
      </w:r>
      <w:r>
        <w:rPr>
          <w:rFonts w:ascii="Times New Roman" w:hAnsi="Times New Roman" w:cs="Times New Roman"/>
        </w:rPr>
        <w:t xml:space="preserve"> </w:t>
      </w:r>
      <w:r w:rsidRPr="004E7B45">
        <w:rPr>
          <w:rFonts w:ascii="Times New Roman" w:hAnsi="Times New Roman" w:cs="Times New Roman"/>
        </w:rPr>
        <w:t>citizens identify those areas that should be of utmos</w:t>
      </w:r>
      <w:r>
        <w:rPr>
          <w:rFonts w:ascii="Times New Roman" w:hAnsi="Times New Roman" w:cs="Times New Roman"/>
        </w:rPr>
        <w:t>t priority where they live.  Ultimately the index</w:t>
      </w:r>
      <w:r w:rsidRPr="004E7B45">
        <w:rPr>
          <w:rFonts w:ascii="Times New Roman" w:hAnsi="Times New Roman" w:cs="Times New Roman"/>
        </w:rPr>
        <w:t xml:space="preserve"> </w:t>
      </w:r>
      <w:r>
        <w:rPr>
          <w:rFonts w:ascii="Times New Roman" w:hAnsi="Times New Roman" w:cs="Times New Roman"/>
        </w:rPr>
        <w:t>should</w:t>
      </w:r>
      <w:r w:rsidRPr="004E7B45">
        <w:rPr>
          <w:rFonts w:ascii="Times New Roman" w:hAnsi="Times New Roman" w:cs="Times New Roman"/>
        </w:rPr>
        <w:t xml:space="preserve"> facilitate citizen action and</w:t>
      </w:r>
      <w:r>
        <w:rPr>
          <w:rFonts w:ascii="Times New Roman" w:hAnsi="Times New Roman" w:cs="Times New Roman"/>
        </w:rPr>
        <w:t>,</w:t>
      </w:r>
      <w:r w:rsidRPr="004E7B45">
        <w:rPr>
          <w:rFonts w:ascii="Times New Roman" w:hAnsi="Times New Roman" w:cs="Times New Roman"/>
        </w:rPr>
        <w:t xml:space="preserve"> </w:t>
      </w:r>
      <w:r>
        <w:rPr>
          <w:rFonts w:ascii="Times New Roman" w:hAnsi="Times New Roman" w:cs="Times New Roman"/>
        </w:rPr>
        <w:t xml:space="preserve">in so doing, </w:t>
      </w:r>
      <w:r w:rsidRPr="004E7B45">
        <w:rPr>
          <w:rFonts w:ascii="Times New Roman" w:hAnsi="Times New Roman" w:cs="Times New Roman"/>
        </w:rPr>
        <w:t xml:space="preserve">amplify the voices of these critical stakeholders.  </w:t>
      </w:r>
    </w:p>
    <w:p w:rsidR="008F2990" w:rsidRPr="007F77CD" w:rsidRDefault="008F2990" w:rsidP="008F2990">
      <w:pPr>
        <w:rPr>
          <w:rFonts w:ascii="Times New Roman" w:hAnsi="Times New Roman" w:cs="Times New Roman"/>
          <w:b/>
          <w:u w:val="single"/>
        </w:rPr>
      </w:pPr>
      <w:r w:rsidRPr="007F77CD">
        <w:rPr>
          <w:rFonts w:ascii="Times New Roman" w:hAnsi="Times New Roman" w:cs="Times New Roman"/>
          <w:b/>
          <w:u w:val="single"/>
        </w:rPr>
        <w:t>Citizen Action Facilit</w:t>
      </w:r>
      <w:r>
        <w:rPr>
          <w:rFonts w:ascii="Times New Roman" w:hAnsi="Times New Roman" w:cs="Times New Roman"/>
          <w:b/>
          <w:u w:val="single"/>
        </w:rPr>
        <w:t>ation</w:t>
      </w:r>
    </w:p>
    <w:p w:rsidR="008F2990" w:rsidRDefault="008F2990" w:rsidP="008F2990">
      <w:pPr>
        <w:rPr>
          <w:rFonts w:ascii="Times New Roman" w:hAnsi="Times New Roman" w:cs="Times New Roman"/>
        </w:rPr>
      </w:pPr>
      <w:r>
        <w:rPr>
          <w:rFonts w:ascii="Times New Roman" w:hAnsi="Times New Roman" w:cs="Times New Roman"/>
        </w:rPr>
        <w:t>SCI will support citizen action by creating an institutional infrastructure composed of local voluntary sustainability committees</w:t>
      </w:r>
      <w:r w:rsidR="00481934">
        <w:rPr>
          <w:rFonts w:ascii="Times New Roman" w:hAnsi="Times New Roman" w:cs="Times New Roman"/>
        </w:rPr>
        <w:t xml:space="preserve"> and affiliated volunteer groups</w:t>
      </w:r>
      <w:r>
        <w:rPr>
          <w:rFonts w:ascii="Times New Roman" w:hAnsi="Times New Roman" w:cs="Times New Roman"/>
        </w:rPr>
        <w:t>. Through these committees citizens will be able to more easily join together in sustainability efforts whether they are local, regional, or statewide.</w:t>
      </w:r>
    </w:p>
    <w:p w:rsidR="008F2990" w:rsidRDefault="008F2990" w:rsidP="008F2990">
      <w:pPr>
        <w:rPr>
          <w:rFonts w:ascii="Times New Roman" w:hAnsi="Times New Roman" w:cs="Times New Roman"/>
        </w:rPr>
      </w:pPr>
      <w:r>
        <w:rPr>
          <w:rFonts w:ascii="Times New Roman" w:hAnsi="Times New Roman" w:cs="Times New Roman"/>
        </w:rPr>
        <w:t xml:space="preserve">In addition to creating a network of local sustainability committees, SCI </w:t>
      </w:r>
      <w:r w:rsidRPr="004E7B45">
        <w:rPr>
          <w:rFonts w:ascii="Times New Roman" w:hAnsi="Times New Roman" w:cs="Times New Roman"/>
        </w:rPr>
        <w:t xml:space="preserve">will support citizen action by </w:t>
      </w:r>
      <w:r>
        <w:rPr>
          <w:rFonts w:ascii="Times New Roman" w:hAnsi="Times New Roman" w:cs="Times New Roman"/>
        </w:rPr>
        <w:t xml:space="preserve">offering </w:t>
      </w:r>
      <w:r w:rsidR="00E64F39">
        <w:rPr>
          <w:rFonts w:ascii="Times New Roman" w:hAnsi="Times New Roman" w:cs="Times New Roman"/>
        </w:rPr>
        <w:t>organizing and educational</w:t>
      </w:r>
      <w:r>
        <w:rPr>
          <w:rFonts w:ascii="Times New Roman" w:hAnsi="Times New Roman" w:cs="Times New Roman"/>
        </w:rPr>
        <w:t xml:space="preserve"> trainings through a variety of workshops and events.</w:t>
      </w:r>
      <w:r w:rsidRPr="004E7B45">
        <w:rPr>
          <w:rFonts w:ascii="Times New Roman" w:hAnsi="Times New Roman" w:cs="Times New Roman"/>
        </w:rPr>
        <w:t xml:space="preserve">  At t</w:t>
      </w:r>
      <w:r>
        <w:rPr>
          <w:rFonts w:ascii="Times New Roman" w:hAnsi="Times New Roman" w:cs="Times New Roman"/>
        </w:rPr>
        <w:t xml:space="preserve">hese </w:t>
      </w:r>
      <w:r w:rsidRPr="004E7B45">
        <w:rPr>
          <w:rFonts w:ascii="Times New Roman" w:hAnsi="Times New Roman" w:cs="Times New Roman"/>
        </w:rPr>
        <w:t xml:space="preserve">events </w:t>
      </w:r>
      <w:r>
        <w:rPr>
          <w:rFonts w:ascii="Times New Roman" w:hAnsi="Times New Roman" w:cs="Times New Roman"/>
        </w:rPr>
        <w:t>citizens</w:t>
      </w:r>
      <w:r w:rsidRPr="004E7B45">
        <w:rPr>
          <w:rFonts w:ascii="Times New Roman" w:hAnsi="Times New Roman" w:cs="Times New Roman"/>
        </w:rPr>
        <w:t xml:space="preserve"> from different localities will be able to interact with one another and come together on issues that are much larger than the communities within which they live – e.g. watershed, </w:t>
      </w:r>
      <w:proofErr w:type="spellStart"/>
      <w:r>
        <w:rPr>
          <w:rFonts w:ascii="Times New Roman" w:hAnsi="Times New Roman" w:cs="Times New Roman"/>
        </w:rPr>
        <w:t>foodshed</w:t>
      </w:r>
      <w:proofErr w:type="spellEnd"/>
      <w:r w:rsidRPr="004E7B45">
        <w:rPr>
          <w:rFonts w:ascii="Times New Roman" w:hAnsi="Times New Roman" w:cs="Times New Roman"/>
        </w:rPr>
        <w:t>,</w:t>
      </w:r>
      <w:r>
        <w:rPr>
          <w:rFonts w:ascii="Times New Roman" w:hAnsi="Times New Roman" w:cs="Times New Roman"/>
        </w:rPr>
        <w:t xml:space="preserve"> state,</w:t>
      </w:r>
      <w:r w:rsidRPr="004E7B45">
        <w:rPr>
          <w:rFonts w:ascii="Times New Roman" w:hAnsi="Times New Roman" w:cs="Times New Roman"/>
        </w:rPr>
        <w:t xml:space="preserve"> and national concerns</w:t>
      </w:r>
      <w:r>
        <w:rPr>
          <w:rFonts w:ascii="Times New Roman" w:hAnsi="Times New Roman" w:cs="Times New Roman"/>
        </w:rPr>
        <w:t xml:space="preserve"> – and provide additional support to more local efforts</w:t>
      </w:r>
      <w:r w:rsidRPr="004E7B45">
        <w:rPr>
          <w:rFonts w:ascii="Times New Roman" w:hAnsi="Times New Roman" w:cs="Times New Roman"/>
        </w:rPr>
        <w:t xml:space="preserve">.  </w:t>
      </w:r>
    </w:p>
    <w:p w:rsidR="008F2990" w:rsidRPr="008F2990" w:rsidRDefault="008F2990" w:rsidP="00875B36">
      <w:pPr>
        <w:rPr>
          <w:rFonts w:ascii="Times New Roman" w:hAnsi="Times New Roman" w:cs="Times New Roman"/>
        </w:rPr>
      </w:pPr>
      <w:r w:rsidRPr="004E7B45">
        <w:rPr>
          <w:rFonts w:ascii="Times New Roman" w:hAnsi="Times New Roman" w:cs="Times New Roman"/>
        </w:rPr>
        <w:t xml:space="preserve">Finally, it is also of note that SCI will actively support collaborations between </w:t>
      </w:r>
      <w:r>
        <w:rPr>
          <w:rFonts w:ascii="Times New Roman" w:hAnsi="Times New Roman" w:cs="Times New Roman"/>
        </w:rPr>
        <w:t xml:space="preserve">our </w:t>
      </w:r>
      <w:r w:rsidRPr="004E7B45">
        <w:rPr>
          <w:rFonts w:ascii="Times New Roman" w:hAnsi="Times New Roman" w:cs="Times New Roman"/>
        </w:rPr>
        <w:t>particip</w:t>
      </w:r>
      <w:r>
        <w:rPr>
          <w:rFonts w:ascii="Times New Roman" w:hAnsi="Times New Roman" w:cs="Times New Roman"/>
        </w:rPr>
        <w:t>ants and existing NGO’s that could</w:t>
      </w:r>
      <w:r w:rsidRPr="004E7B45">
        <w:rPr>
          <w:rFonts w:ascii="Times New Roman" w:hAnsi="Times New Roman" w:cs="Times New Roman"/>
        </w:rPr>
        <w:t xml:space="preserve"> greatly benefit from </w:t>
      </w:r>
      <w:r>
        <w:rPr>
          <w:rFonts w:ascii="Times New Roman" w:hAnsi="Times New Roman" w:cs="Times New Roman"/>
        </w:rPr>
        <w:t>further</w:t>
      </w:r>
      <w:r w:rsidRPr="004E7B45">
        <w:rPr>
          <w:rFonts w:ascii="Times New Roman" w:hAnsi="Times New Roman" w:cs="Times New Roman"/>
        </w:rPr>
        <w:t xml:space="preserve"> citizen involvement – in essence funneling active supporters into </w:t>
      </w:r>
      <w:r>
        <w:rPr>
          <w:rFonts w:ascii="Times New Roman" w:hAnsi="Times New Roman" w:cs="Times New Roman"/>
        </w:rPr>
        <w:t>existing NGO</w:t>
      </w:r>
      <w:r w:rsidRPr="004E7B45">
        <w:rPr>
          <w:rFonts w:ascii="Times New Roman" w:hAnsi="Times New Roman" w:cs="Times New Roman"/>
        </w:rPr>
        <w:t xml:space="preserve"> initiatives.</w:t>
      </w:r>
    </w:p>
    <w:sectPr w:rsidR="008F2990" w:rsidRPr="008F2990" w:rsidSect="00095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86AFA"/>
    <w:multiLevelType w:val="hybridMultilevel"/>
    <w:tmpl w:val="BBB23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F3FCB"/>
    <w:multiLevelType w:val="hybridMultilevel"/>
    <w:tmpl w:val="1CE4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C3DE0"/>
    <w:multiLevelType w:val="hybridMultilevel"/>
    <w:tmpl w:val="0FF6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B4AEE"/>
    <w:multiLevelType w:val="hybridMultilevel"/>
    <w:tmpl w:val="801E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F5CD1"/>
    <w:multiLevelType w:val="hybridMultilevel"/>
    <w:tmpl w:val="4D449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C1463"/>
    <w:multiLevelType w:val="hybridMultilevel"/>
    <w:tmpl w:val="657A7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7902FF"/>
    <w:multiLevelType w:val="hybridMultilevel"/>
    <w:tmpl w:val="3D58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B6719"/>
    <w:rsid w:val="0009508C"/>
    <w:rsid w:val="000B4918"/>
    <w:rsid w:val="000F03C6"/>
    <w:rsid w:val="00103EBC"/>
    <w:rsid w:val="00144CD3"/>
    <w:rsid w:val="0025171F"/>
    <w:rsid w:val="002A5009"/>
    <w:rsid w:val="00481934"/>
    <w:rsid w:val="00875B36"/>
    <w:rsid w:val="008F2990"/>
    <w:rsid w:val="00915AB4"/>
    <w:rsid w:val="00985746"/>
    <w:rsid w:val="00DB14AA"/>
    <w:rsid w:val="00DB6719"/>
    <w:rsid w:val="00E23D83"/>
    <w:rsid w:val="00E439B4"/>
    <w:rsid w:val="00E43F18"/>
    <w:rsid w:val="00E64F39"/>
    <w:rsid w:val="00EE629F"/>
    <w:rsid w:val="00EF240F"/>
    <w:rsid w:val="00F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719"/>
    <w:pPr>
      <w:ind w:left="720"/>
      <w:contextualSpacing/>
    </w:pPr>
  </w:style>
  <w:style w:type="character" w:styleId="Hyperlink">
    <w:name w:val="Hyperlink"/>
    <w:basedOn w:val="DefaultParagraphFont"/>
    <w:uiPriority w:val="99"/>
    <w:unhideWhenUsed/>
    <w:rsid w:val="000F03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Greenberg</dc:creator>
  <cp:lastModifiedBy>Jed Greenberg</cp:lastModifiedBy>
  <cp:revision>7</cp:revision>
  <dcterms:created xsi:type="dcterms:W3CDTF">2011-06-24T19:10:00Z</dcterms:created>
  <dcterms:modified xsi:type="dcterms:W3CDTF">2011-08-15T16:34:00Z</dcterms:modified>
</cp:coreProperties>
</file>